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Name:___________________________</w:t>
        <w:tab/>
        <w:tab/>
        <w:tab/>
        <w:tab/>
        <w:tab/>
        <w:tab/>
        <w:t xml:space="preserve">Date:________________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Pre-Colonial American and Colonial America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Directions: Compare and contrast pre-colonial America (Native Americans) and colonial American (the 13 colonies). This about how they found/grew food, what they did with their time, what kind of work people did, what they used to build their homes, and so on. You need at least 3 pieces of evidence in each bubble. </w:t>
      </w:r>
    </w:p>
    <w:p w:rsidR="00000000" w:rsidDel="00000000" w:rsidP="00000000" w:rsidRDefault="00000000" w:rsidRPr="00000000" w14:paraId="00000005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-552449</wp:posOffset>
            </wp:positionH>
            <wp:positionV relativeFrom="paragraph">
              <wp:posOffset>347663</wp:posOffset>
            </wp:positionV>
            <wp:extent cx="9334500" cy="44243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4424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2240" w:w="15840"/>
      <w:pgMar w:bottom="63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