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Date:_____________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Comparing the Three Region of the Thirteen Colonies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Use your readings and notes to complete the venn diagram. You are comparing and contrasting the New England, Middle, and Southern Colonies.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-290512</wp:posOffset>
            </wp:positionH>
            <wp:positionV relativeFrom="paragraph">
              <wp:posOffset>266700</wp:posOffset>
            </wp:positionV>
            <wp:extent cx="6677025" cy="63484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348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